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14" w:rsidRDefault="003E2E14" w:rsidP="003E2E14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9C7EED">
        <w:rPr>
          <w:rFonts w:ascii="Times New Roman" w:eastAsia="MS Gothic" w:hAnsi="Times New Roman" w:cs="Times New Roman"/>
          <w:b/>
          <w:sz w:val="24"/>
          <w:szCs w:val="24"/>
        </w:rPr>
        <w:t>Программа формирования экологической культуры, здорового и безопасного образа жизни</w:t>
      </w:r>
      <w:r>
        <w:rPr>
          <w:rFonts w:ascii="Times New Roman" w:eastAsia="MS Gothic" w:hAnsi="Times New Roman" w:cs="Times New Roman"/>
          <w:b/>
          <w:sz w:val="24"/>
          <w:szCs w:val="24"/>
        </w:rPr>
        <w:t xml:space="preserve"> </w:t>
      </w:r>
    </w:p>
    <w:p w:rsidR="003E2E14" w:rsidRPr="009C7EED" w:rsidRDefault="003E2E14" w:rsidP="003E2E14">
      <w:pPr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t>МБОУ СОШ с.Восток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Программа формирования экологической культуры, здорового и безопасного  образа жизни обучающихся МБОУ СОШ с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.В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осток  – это комплексная программа формирования знаний, установок, личностных ориентиров и норм поведения, обеспечивающих становление экологического сознания, сохранение и укрепление физического, психического и социального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Нормативно-правовой и документальной основой Программы формирования культуры здорового и безопасного образа жизни 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ступени начального общего образования являются: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Закон Российской Федерации «Об образовании»;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Федеральный государственный образовательный стандарт начального общего образования;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СанПиН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2.4.2. 2821-10 "Санитарно-эпидемиологические требования к условиям и организации обучения в общеобразовательных учреждениях".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Цель программы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создание благоприятных условий, обеспечивающих формирование основ экологической грамотности и экологического сознания, возможность сохранения здоровья, формирования мотивации к активному и здоровому образу жизни (ЗОЖ).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</w:t>
      </w: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Задачи: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- 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пробудить в детях желание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здоровьесберегающего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характера учебной деятельности и общения;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сформировать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познавательный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интереса и бережное отношение к природе;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- сформировать установку на использование здорового питания;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- использовать оптимальные двигательные режимы для детей с учетом их возрастных, психологических и иных особенностей, развивать потребности в занятиях физической культурой и спортом;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соблюдать 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здоровьесберегающий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режим дня;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сформировать негативное отношение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психоактивные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вещества, инфекционные заболевания);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способствовать становлению умений противостояния вовлечению в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табакокурение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, употребление алкоголя, наркотических и сильнодействующих веществ;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- сформировать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формирование основ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здоровьесберегающей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здоровьесберегающие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- 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Результаты реализации программы формирования экологической культуры, здорового и безопасного образа жизни на ступени начального общего образования.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Обучающиеся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получат возможность  научиться: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описывать простейшие экологические причинно-следственные связи в окружающем мире, анализировать их, объяснять;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называть экологические проблемы в жизни природы и человека; опасности для окружающей среды и здоровья человека; способы их предотвращения; правила экологически целесообразного, здорового и безопасного образа жизни; правила научной организации учебного труда;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объяснять смысл закона экологии «Всё связано со всем»; связи здоровья природы со здоровьем человека, его умением учиться и экологической грамотностью; как следует заботиться о здоровье человека и здоровье природы: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 двигательной активности, курения, алкоголя, наркотиков, инфекционных заболеваний;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приводить примеры связей здоровья человека и здоровья природы, здоровья природы и поведения человека, разнообразия окружающего мира – природного, мира людей, рукотворного мира; цепочек экологических связей; экологически осторожного поведения в окружающей среде;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основам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здоровьесберегающей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учебной культуры;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здоровьесозидающему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режиму дня, двигательной активности, здоровому питанию;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противостоянию вредным привычкам;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необходимости экономии в быту, предвидения последствий своего поведения для природы и человека; следования законам природы;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формулировать своими словами, что такое «экологическая культура», «биологическое разнообразие»; «экология», «здоровый образ жизни», «безопасность»;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разыгрывать экологические проблемные ситуации с обращением за помощью к врачу, специалистам, взрослому;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планировать и организовывать 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рефлексировать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результаты своих действий для здоровья человека, состояния окружающей среды (как получилось сделать, что и как следует исправить);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оценивать результаты по заранее определенному критерию;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делать выводы о том, в чем причины экологических проблем; какие качества в себе надо воспитывать, чтобы сохранить здоровье свое, окружающих людей, природы;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рассуждать о взаимосвязях здоровья человека и здоровья природы, если…, то…; о правилах экологически безопасного поведения в окружающей среде, индивидуальных особенностях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здоровьесберегающего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поведения в ситуациях учебы, общения, повседневной жизни;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высказывать свое отношение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проблемам в области экологии, здоровья и безопасности;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организовывать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здоровьесберегающие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условия учебы и общения, выбирать адекватные средства и приемы выполнения заданий с учетом индивидуальных особенностей;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самостоятельно выполнять домашние задания с использованием индивидуально - эффективных,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здоровьесберегающих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приемов.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Ценностные ориентиры, лежащие в основе программы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здоровье физическое и стремление к здоровому образу жизни, здоровье нравственное и социально-психологическое; родная земля; заповедная природа; планета Земля; экологическое сознание.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Программа формирования экологической культуры, здорового и безопасного образа жизни спроектирована на основе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системно-деятельностного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культурно-исторического подходов, с учетом природно-территориальных и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социокультурных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особенностей района.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Направления реализации программы: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1. Создание </w:t>
      </w:r>
      <w:proofErr w:type="spellStart"/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здоровьесберегающей</w:t>
      </w:r>
      <w:proofErr w:type="spellEnd"/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инфраструктуры образовательного учреждения.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школе работает столовая, позволяющая организовывать горячие завтраки и обеды в урочное и внеурочное время. Общее количество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посадочных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мест-60. Все обучающиеся МБОУ СОШ №8 обеспечены горячим завтраком.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В школе имеется спортивный зал, оборудованный необходимым игровым и спортивным оборудованием и инвентарём.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Эффективное функционирование созданной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здоровьсберегающей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инфраструктуры в школе поддерживает квалифицированный состав специалистов:  учителя физической культуры, социальный педагог, классные руководители, педагог-психолог.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2.  Использование возможностей УМК в образовательном процессе.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Программа формирования экологической культуры, здорового и безопасного образа жизни средствами урочной деятельности может быть реализована с помощью предметов УМК «Школа России». Система учебников формирует установку школьников на экологически грамотное поведение, безопасный, здоровый образ жизни. С этой целью предусмотрены соответствующие разделы и темы. Их содержание направлено на обсуждение с детьми экологических проблем, проблем, связанных с безопасностью жизни, укреплением собственного физического, нравственного и духовного здоровья, активным отдыхом.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В курсе «Окружающий мир» — это разделы: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«Природа в жизни человека»,  «Как люди познают мир», «Мы живем на планете Земля»,  «Природа вокруг нас»,  «Вода, воздух, горные породы и почва», «О царствах живой природы»,  «Человек» «Здоровье и безопасность», «Мы и наше здоровье», «Наша безопасность», «Почему нужно чистить зубы и мыть руки?», «Почему в автомобиле и поезде нужно соблюдать правила безопасности?»,  «Наш край»,  «Наша Родина на планете Земля» и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др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..</w:t>
      </w:r>
      <w:proofErr w:type="gramEnd"/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В курсе «Литературное чтение» - это разделы «Сказки о животных», «Природа и мы», «Осень пришла», «Вспомним лето», «Здравствуй,  осень», «Зимние картины», «Загадки о зиме», « Зимы ждала, ждала природа»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 Басни» , «Братья наши меньшие» , «Весеннее  настроение»,  «Уж небо осенью дышало»,  «Зима ждала, ждала природа»,  «Весна пришла», «О доброте и красоте» « Природа и мы»,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выполнении упражнений на уроках русского языка учащиеся пишут изложения и сочинения: «Зима пришла», «Диковинная береза», «Кормушка для синицы», «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Клестята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»,   «Первый снег», «Март в лесу»,  занимаются проектной деятельностью: «Покормите птиц зимой», « Умеешь ли ты делать кормушки»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«Здравствуй, лето», «Наш край».  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В курсе «Технология» разделы:  «Кладовая природы», « Пластилиновая страна», «Творческая мастерская», «Страна новаторов»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,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которые способствуют любви к природе и родному краю.  Программа «Технология», интегрируя значение о человеке, природе и обществе, способствует целостному восприятию ребёнком мира во всём его многообразии и единстве.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В курсе «Английский язык» в учебниках 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природе, занятию спортом. Обучающиеся приобретают первоначальные представления о роли физической культуры, знакомятся с понятием «Здоровый образ жизни»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В курсе « Изобразительное искусство»  содержится материал, который способствует любви к родному краю, бережному отношению к ней. Разделы: «Жанры изобразительного искусства, «Декоративное искусство», «Виды изобразительного искусства». Проектная деятельность по темам: « Изобразительное искусство», «Мир дизайна и архитектуры», «Народное искусство» способствуют  положительному отношению к здоровому образу жизни.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В курсе «Физическая культура» весь материал учебников (1-4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кл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.) способствует выработке установки на безопасный, здоровый образ жизни. На это ориентированы все разделы книг,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3. Рациональная организация учебной и </w:t>
      </w:r>
      <w:proofErr w:type="spellStart"/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внеучебной</w:t>
      </w:r>
      <w:proofErr w:type="spellEnd"/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деятельности </w:t>
      </w:r>
      <w:proofErr w:type="gramStart"/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обучающихся</w:t>
      </w:r>
      <w:proofErr w:type="gramEnd"/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Сохранение и укрепление здоровья обучающихся 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внеучебной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нагрузки (выполнение домашних заданий, занятия в кружках и спортивных секциях).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Используемый в школе учебно-методические комплексы содержит материал для регулярного проведения учеником 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ребенка в природном и социальном окружении. В школе строго соблюдаются все требования к использованию технических средств обучения, в том числе компьютеров и аудиовизуальных средств: 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информационный центр; видео- и аудиоаппаратура в учебных кабинетах, учебно-методическая и дидактическая база.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Педагогический коллектив учитывает в образовательной деятельности индивидуальные особенности развития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темп развития и темп деятельности. В используемой в школе системе учебников 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детей младшего школьного возраста от игровой деятельности (ведущего вида деятельности в дошкольном возрасте)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учебной.</w:t>
      </w:r>
    </w:p>
    <w:p w:rsidR="003E2E14" w:rsidRPr="009C7EED" w:rsidRDefault="003E2E14" w:rsidP="003E2E14">
      <w:pPr>
        <w:adjustRightInd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личностные результаты в зависимости от видов и форм </w:t>
      </w:r>
      <w:proofErr w:type="spellStart"/>
      <w:r w:rsidRPr="009C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внеучебной</w:t>
      </w:r>
      <w:proofErr w:type="spellEnd"/>
      <w:r w:rsidRPr="009C7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3E2E14" w:rsidRPr="009C7EED" w:rsidTr="0016276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Внеучебная</w:t>
            </w:r>
            <w:proofErr w:type="spellEnd"/>
            <w:r w:rsidRPr="009C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(личностные) </w:t>
            </w:r>
          </w:p>
        </w:tc>
      </w:tr>
      <w:tr w:rsidR="003E2E14" w:rsidRPr="009C7EED" w:rsidTr="0016276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9C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C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будут сформированы: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Обучающиеся получат возможность для формирования: </w:t>
            </w:r>
            <w:proofErr w:type="gramEnd"/>
          </w:p>
        </w:tc>
      </w:tr>
      <w:tr w:rsidR="003E2E14" w:rsidRPr="009C7EED" w:rsidTr="001627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Игропрактические</w:t>
            </w:r>
            <w:proofErr w:type="spellEnd"/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  и классные часы, конкурсы агитбригад,  оформление классных уголков по экологии, БДД и ЗОЖ, проверка сохранности кабинетов, рейды «Чистые руки»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правильном режиме дня и отдыха.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об основных компонентах культуры здоровья и экологической культуры.</w:t>
            </w:r>
          </w:p>
        </w:tc>
      </w:tr>
      <w:tr w:rsidR="003E2E14" w:rsidRPr="009C7EED" w:rsidTr="001627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сотрудниками ГИБДД, стенгазеты, акции, агитбригады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ценности своего здоровья и здоровья своей семьи.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влиянии позитивных и негативных эмоций на здоровье.</w:t>
            </w:r>
          </w:p>
        </w:tc>
      </w:tr>
      <w:tr w:rsidR="003E2E14" w:rsidRPr="009C7EED" w:rsidTr="001627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Весёлые старты, тренировочные эвакуации, беседы с социальным педагогом, с врачами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ФАП</w:t>
            </w:r>
            <w:proofErr w:type="gramStart"/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инспекторами ОДН.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полезности занятий физкультурой и спортом, здоровое соперничество на соревнованиях.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негативных факторах риска здоровью.</w:t>
            </w:r>
          </w:p>
        </w:tc>
      </w:tr>
      <w:tr w:rsidR="003E2E14" w:rsidRPr="009C7EED" w:rsidTr="00162767">
        <w:trPr>
          <w:trHeight w:val="18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Декада физической культуры, акции, ежедневная зарядка, военно-патриотическая игра «Зарница», экскурсии.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гиподинамии и об её преодолении, о влиянии компьютера на здоровье и зрение.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свою занятость во внеурочное время и корректировать нагрузку при помощи взрослых и родителей.</w:t>
            </w:r>
          </w:p>
        </w:tc>
      </w:tr>
      <w:tr w:rsidR="003E2E14" w:rsidRPr="009C7EED" w:rsidTr="00162767">
        <w:trPr>
          <w:trHeight w:val="2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Учебная эвакуация, беседы «Правила поведения при ЧС», оздоровительный лагерь, агитбригада, конкурсы.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действий при пожаре и чрезвычайной ситуации, навыки позитивного коммуникативного  обучения.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E14" w:rsidRPr="009C7EED" w:rsidRDefault="003E2E14" w:rsidP="003E2E14">
      <w:pPr>
        <w:pStyle w:val="a3"/>
        <w:autoSpaceDE w:val="0"/>
        <w:autoSpaceDN w:val="0"/>
        <w:adjustRightInd w:val="0"/>
        <w:ind w:left="1069"/>
        <w:jc w:val="both"/>
        <w:textAlignment w:val="center"/>
        <w:rPr>
          <w:b/>
          <w:spacing w:val="2"/>
        </w:rPr>
      </w:pPr>
      <w:r>
        <w:rPr>
          <w:b/>
          <w:spacing w:val="2"/>
        </w:rPr>
        <w:t>4.</w:t>
      </w:r>
      <w:r w:rsidRPr="009C7EED">
        <w:rPr>
          <w:b/>
          <w:spacing w:val="2"/>
        </w:rPr>
        <w:t>Организация физкультурно-оздоровительной работы.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Система физкультурно-оздоровительной работы в МБОУ СОШ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осток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укрепления здоровья обучающихся и формирование культуры здоровья. Сложившаяся система включает: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полноценную и эффективную работу с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всех групп здоровья (на уроках физкультуры, в секциях и т. п.);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-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организацию динамических перемен, зарядки, физкультминуток на уроках, способствующих эмоциональной разгрузке и повышению двигательной активности;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организацию работы спортивных секций и создание условий для их эффективного функционирования; </w:t>
      </w:r>
    </w:p>
    <w:p w:rsidR="003E2E14" w:rsidRDefault="003E2E14" w:rsidP="003E2E1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-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регулярное проведение спортивно-оздоровительных мероприятий (декада физической культуры, соревнования, олимпиады, акции)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Планируемые личностные результаты в ходе физкультурно-оздоровительной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3E2E14" w:rsidRPr="009C7EED" w:rsidTr="00162767">
        <w:trPr>
          <w:trHeight w:val="18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Физкультурно-оздоровительная деятельность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(виды и формы работы)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Планируемые результаты (личностные) </w:t>
            </w:r>
          </w:p>
        </w:tc>
      </w:tr>
      <w:tr w:rsidR="003E2E14" w:rsidRPr="009C7EED" w:rsidTr="00162767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У </w:t>
            </w:r>
            <w:proofErr w:type="gramStart"/>
            <w:r w:rsidRPr="009C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обучающихся</w:t>
            </w:r>
            <w:proofErr w:type="gramEnd"/>
            <w:r w:rsidRPr="009C7EE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будут сформированы: </w:t>
            </w:r>
          </w:p>
        </w:tc>
      </w:tr>
      <w:tr w:rsidR="003E2E14" w:rsidRPr="009C7EED" w:rsidTr="001627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Дополнительные образовательные программы внеурочной деятельности 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Поиграй-ка</w:t>
            </w: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ОБЖ</w:t>
            </w: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Лыжная подготовка</w:t>
            </w: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Начальные представления о позитивных факторах, влияющих на здоровье человека. </w:t>
            </w:r>
          </w:p>
        </w:tc>
      </w:tr>
      <w:tr w:rsidR="003E2E14" w:rsidRPr="009C7EED" w:rsidTr="001627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Обучение составлению режима дня, беседы о гигиене, праздники в классе, День Здоровья, организация ежедневной зарядки.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Потребность в выполнении режима дня и правил гигиены. </w:t>
            </w:r>
          </w:p>
        </w:tc>
      </w:tr>
      <w:tr w:rsidR="003E2E14" w:rsidRPr="009C7EED" w:rsidTr="001627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Беседы медработников, презентации на уроках, </w:t>
            </w:r>
            <w:proofErr w:type="spellStart"/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игропрактические</w:t>
            </w:r>
            <w:proofErr w:type="spellEnd"/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занятия  по ПДД, викторины «</w:t>
            </w:r>
            <w:proofErr w:type="spellStart"/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Светофорик</w:t>
            </w:r>
            <w:proofErr w:type="spellEnd"/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», акция «Внимание - дети», «Подросток», игра «Зарница» 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Элементарные представления о вредных привычках и факторах, влияющих на здоровье.</w:t>
            </w:r>
          </w:p>
        </w:tc>
      </w:tr>
      <w:tr w:rsidR="003E2E14" w:rsidRPr="009C7EED" w:rsidTr="0016276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Учебная эвакуация, беседы, работа с родителями, консультации психолога.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Потребность ребёнка безбоязненно обращаться к учителю по вопросам состояния здоровья. </w:t>
            </w:r>
          </w:p>
        </w:tc>
      </w:tr>
    </w:tbl>
    <w:p w:rsidR="003E2E14" w:rsidRPr="009C7EED" w:rsidRDefault="003E2E14" w:rsidP="003E2E14">
      <w:pPr>
        <w:rPr>
          <w:rFonts w:ascii="Times New Roman" w:hAnsi="Times New Roman" w:cs="Times New Roman"/>
          <w:b/>
          <w:sz w:val="24"/>
          <w:szCs w:val="24"/>
        </w:rPr>
      </w:pPr>
    </w:p>
    <w:p w:rsidR="003E2E14" w:rsidRPr="009C7EED" w:rsidRDefault="003E2E14" w:rsidP="003E2E14">
      <w:pPr>
        <w:pStyle w:val="a3"/>
        <w:autoSpaceDE w:val="0"/>
        <w:autoSpaceDN w:val="0"/>
        <w:adjustRightInd w:val="0"/>
        <w:jc w:val="both"/>
        <w:textAlignment w:val="center"/>
        <w:rPr>
          <w:spacing w:val="2"/>
        </w:rPr>
      </w:pPr>
      <w:r w:rsidRPr="009C7EED">
        <w:rPr>
          <w:b/>
        </w:rPr>
        <w:t>5</w:t>
      </w:r>
      <w:r w:rsidRPr="009C7EED">
        <w:t>.</w:t>
      </w:r>
      <w:r w:rsidRPr="009C7EED">
        <w:rPr>
          <w:b/>
          <w:bCs/>
          <w:iCs/>
          <w:spacing w:val="2"/>
        </w:rPr>
        <w:t xml:space="preserve"> Реализация дополнительных образовательных программ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внеурочной деятельности.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</w:p>
    <w:p w:rsidR="003E2E14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школе созданы и реализуются дополнительные образовательные программы внеурочной деятельности, направленные на формирование  ценности здоровья и здорового образа жизни.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Представленные программы предусматривают различные формы организации занятий, а именно:  проведение конкурсов, соревнований, викторин, организация дней здоровья, игр «Весёлые старты», «Мама, папа, я – спортивная семья».</w:t>
      </w:r>
      <w:proofErr w:type="gramEnd"/>
    </w:p>
    <w:p w:rsidR="003E2E14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E14" w:rsidRPr="009C7EED" w:rsidRDefault="003E2E14" w:rsidP="003E2E1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textAlignment w:val="center"/>
        <w:rPr>
          <w:b/>
          <w:spacing w:val="2"/>
        </w:rPr>
      </w:pPr>
      <w:proofErr w:type="gramStart"/>
      <w:r w:rsidRPr="009C7EED">
        <w:rPr>
          <w:b/>
          <w:spacing w:val="2"/>
        </w:rPr>
        <w:t>Просветительская работа с родителями (законными</w:t>
      </w:r>
      <w:proofErr w:type="gramEnd"/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представителями).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Просветительская работа с родителями направлена на повышение уровня знаний родителей по проблемам охраны окружающей среды, охраны и укрепления здоровья 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детей. В программе представлены виды и формы работы с родителями, обеспечивающие личностные планируемые результаты по формированию экологической культуры, здорового и безопасного образа жизни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ступени начального общего образования. При этом программой предусматриваются и результаты работы с родителями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как необходимое условие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сформированности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 обучающихся понимания и принятия ценности здоровья и формирования экологического сознания.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036"/>
        <w:gridCol w:w="2941"/>
        <w:gridCol w:w="2875"/>
        <w:gridCol w:w="2539"/>
      </w:tblGrid>
      <w:tr w:rsidR="003E2E14" w:rsidRPr="009C7EED" w:rsidTr="00162767">
        <w:trPr>
          <w:trHeight w:val="591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№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Виды и формы работы с родителями 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Планируемые личностные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Результаты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У </w:t>
            </w:r>
            <w:proofErr w:type="gramStart"/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обучающихся</w:t>
            </w:r>
            <w:proofErr w:type="gramEnd"/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будут сформированы: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Планируемые результаты работы с родителями </w:t>
            </w:r>
          </w:p>
        </w:tc>
      </w:tr>
      <w:tr w:rsidR="003E2E14" w:rsidRPr="009C7EED" w:rsidTr="00162767">
        <w:trPr>
          <w:trHeight w:val="822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1.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Консультации по предметам, день открытых дверей для родителей. 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Понимание обязательности и полезности учения, положительная мотивация, уважительное отношение к учителям и специалистам школы. </w:t>
            </w:r>
          </w:p>
        </w:tc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Согласованность педагогических и воспитательных воздействий на ребёнка со стороны семьи и школы.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Коррекция проблемного поведения детей. </w:t>
            </w:r>
          </w:p>
        </w:tc>
      </w:tr>
      <w:tr w:rsidR="003E2E14" w:rsidRPr="009C7EED" w:rsidTr="00162767">
        <w:trPr>
          <w:trHeight w:val="592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2.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Консультации специалистов школы  для родителей 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Бесконфликтное общение в классе и семье, потребность безбоязненно обращаться за помощью к учителям и специалистам.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E2E14" w:rsidRPr="009C7EED" w:rsidTr="00162767">
        <w:trPr>
          <w:trHeight w:val="1396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3.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Вопросы родительских  собраний: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«Основы правильного питания», «Гигиенические основы режима дня школьника», «Физическая культура и здоровье», «Здоровый образ жизни», «Почему ребёнок не любит читать», «Десять заповедей для родителей», «Безопасность детей в интернете» и др.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-Навык организации режима дня и отдыха,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-Уважительное отношение к родителям и старшим, потребность в выполнении правил поведения в школе и общественных местах,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-Серьёзное отношение и потребность в чтении;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Умение общаться в коллективе класса, толерантность, милосердие.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Повышение педагогической компетентности родителей.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Повышение количества инициативных обращений родителей к специалистам школы.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у родителей положительного эмоционального отношения к школе.</w:t>
            </w:r>
          </w:p>
        </w:tc>
      </w:tr>
      <w:tr w:rsidR="003E2E14" w:rsidRPr="009C7EED" w:rsidTr="00162767">
        <w:trPr>
          <w:trHeight w:val="936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Практикум для родителей: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«Уметь отказаться»,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«Я и здоровье»,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«Что делать, если…»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«Профилактика острых и кишечных заболеваний» 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Умение следить за своим здоровьем.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Начальные навыки и умения выхода из трудной жизненной ситуации. 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Устойчивость к неблагоприятным условиям внешней среды.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Практическое участие родителей в решении вопросов школьной жизни. </w:t>
            </w:r>
          </w:p>
        </w:tc>
      </w:tr>
      <w:tr w:rsidR="003E2E14" w:rsidRPr="009C7EED" w:rsidTr="00162767">
        <w:trPr>
          <w:trHeight w:val="361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Общешкольное тематическое собрание «Защитим права детей»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Принятие установки на здоровый образ жизни, понимание важности здоровья, экологически сообразного поведения.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«образа школы» как у родителей, так и у сторонних лиц и организаций. </w:t>
            </w:r>
          </w:p>
        </w:tc>
      </w:tr>
      <w:tr w:rsidR="003E2E14" w:rsidRPr="009C7EED" w:rsidTr="00162767">
        <w:trPr>
          <w:trHeight w:val="246"/>
        </w:trPr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привычек, организация походов, весёлых стартов. 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Навык толерантности, коммуникабельности. 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Активное участие в делах школы и класса.</w:t>
            </w:r>
          </w:p>
        </w:tc>
      </w:tr>
    </w:tbl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7.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программе предусмотрена </w:t>
      </w: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модель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«Экология, здоровье, безопасность жизни»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которая соответствует методологии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системно-деятельностного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подхода. В рамках этой общей модели используются следующие организационные модели: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организационная модель физкультурно-спортивной работы;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- модель организации работы по формированию экологически сообразного поведения;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модель организации работы по формированию здорового и безопасного образа жизни и профилактике употребления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психоактивных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веществ;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модель организации работы по профилактике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детского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дорожно-транспортного травматизма.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Данные модели предусматривают систему управления работой, функционал отдельных её звеньев, их взаимодействие, сочетание малых и больших, индивидуальных и массовых форм работы, связи с родительской общественностью, дополнительным образованием, мониторинг результатов; обновление содержания, методов и форм работы.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Организационная </w:t>
      </w: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модель физкультурно-спортивной работы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реализуется через такие формы работы, как уроки, школьные спортивные секции, массовые физкультурно-оздоровительные мероприятия, спортивные соревнования; предполагает охват обучающихся различными видами деятельности через включение их в занятия подвижными играми, баскетболом, волейболом, пионерболом, беговыми упражнениями, прыжками, метанием мяча.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Модель организации работы по формированию экологически сообразного поведения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реализуется через урочную и внеурочную деятельность: урок-экскурсия, урок-путешествие, викторины, проведение недели окружающего мира, экологические праздники, прогулки. Виды деятельности: беседы, решение экологических задач, моделирование экологических ситуаций, проектная деятельность.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Модель организации работы по формированию здорового и безопасного образа жизни и профилактике употребления </w:t>
      </w:r>
      <w:proofErr w:type="spellStart"/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психоактивных</w:t>
      </w:r>
      <w:proofErr w:type="spellEnd"/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веществ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уроках реализуется через проведение физкультминуток, соблюдение режима труда и отдыха, применение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здоровьесберерегающих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технологий, соблюдение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снитарно-гигиенический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требований и норм. Во внеурочной деятельности организуются подвижные игры во время перемен, дни здоровья, недели здорового образа жизни,  тематические беседы, выпуск газет, организация встреч с медицинским работником, беседы с родителями о соблюдении режима дня школьников.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>Организационная модель по профилактике детского дорожно-транспортного травматизма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реализуется через Дни дорожной безопасности (каждый четверг), встречи с инспекторами дорожного движения, беседы, праздники, конкурс «Безопасное колесо», оформление информационных стендов, выпуск стенгазет, проведение конкурсов рисунков, участие в акциях «Внимание - дети», «Подросток».</w:t>
      </w:r>
      <w:proofErr w:type="gramEnd"/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Циклограмма работы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2"/>
        <w:gridCol w:w="7719"/>
      </w:tblGrid>
      <w:tr w:rsidR="003E2E14" w:rsidRPr="009C7EED" w:rsidTr="0016276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Ежедневно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Утренняя зарядка (перед уроками). Контроль за тепловым, санитарным режимом и освещенностью, охват горячим питанием. Выполнение динамических, релаксационных пауз, профилактических упражнений  на уроках, прогулки после уроков.</w:t>
            </w:r>
          </w:p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Санитарная уборка классных комнат.</w:t>
            </w:r>
          </w:p>
        </w:tc>
      </w:tr>
      <w:tr w:rsidR="003E2E14" w:rsidRPr="009C7EED" w:rsidTr="0016276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Еженедельно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Занятия в кружках, курсах внеурочной деятельности, проведение уроков на свежем воздухе. </w:t>
            </w:r>
          </w:p>
        </w:tc>
      </w:tr>
      <w:tr w:rsidR="003E2E14" w:rsidRPr="009C7EED" w:rsidTr="0016276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Ежемесячно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Консультационные встречи с родителями, диагностирование, генеральная уборка классной комнаты. Участие в соревнованиях, физкультурно-спортивных мероприятиях.</w:t>
            </w:r>
          </w:p>
        </w:tc>
      </w:tr>
      <w:tr w:rsidR="003E2E14" w:rsidRPr="009C7EED" w:rsidTr="0016276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Один раз в четверть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Семейные спортивные праздники, экскурсии, родительские собрания.</w:t>
            </w:r>
          </w:p>
        </w:tc>
      </w:tr>
      <w:tr w:rsidR="003E2E14" w:rsidRPr="009C7EED" w:rsidTr="00162767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В течение года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Оформление уголков безопасности. Беседа о пользе витаминов, способах повышения иммунитета. Социально-психологическая диагностика. Профилактика гриппа и других вирусных инфекций. </w:t>
            </w:r>
          </w:p>
        </w:tc>
      </w:tr>
    </w:tbl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Примерное программное содержание по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3E2E14" w:rsidRPr="009C7EED" w:rsidTr="001627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Класс, год обучения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Содержательные линии</w:t>
            </w:r>
          </w:p>
        </w:tc>
      </w:tr>
      <w:tr w:rsidR="003E2E14" w:rsidRPr="009C7EED" w:rsidTr="001627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>1 класс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Овладение основными культурно-гигиеническими навыками, я  умею, я могу, сам себе я помогу, навыки самообслуживания. Формирование осознанного отношения к самому себе, к своему собственному здоровью. Правильный режим дня, зачем человеку нужен отдых, зачем нужен свежий воздух, спорт в моей жизни. </w:t>
            </w:r>
          </w:p>
        </w:tc>
      </w:tr>
      <w:tr w:rsidR="003E2E14" w:rsidRPr="009C7EED" w:rsidTr="001627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>2 класс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Мы за здоровый образ жизни, особенности физиологического  и психологического здоровья мальчиков и девочек, основные способы закаливания, спорт в моей жизни, в моей семье, правила безопасного поведения. </w:t>
            </w:r>
          </w:p>
        </w:tc>
      </w:tr>
      <w:tr w:rsidR="003E2E14" w:rsidRPr="009C7EED" w:rsidTr="001627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>3 класс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Осознанно  о правильном  и здоровом питании,  витамины в моей жизни, правила  оказания первой медицинской помощи, правила безопасного поведения. Организация учебной деятельности в домашних условиях.</w:t>
            </w:r>
          </w:p>
        </w:tc>
      </w:tr>
      <w:tr w:rsidR="003E2E14" w:rsidRPr="009C7EED" w:rsidTr="0016276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</w:rPr>
              <w:t>4 класс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4" w:rsidRPr="009C7EED" w:rsidRDefault="003E2E14" w:rsidP="00162767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C7E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Спорт в моей жизни,  нет вредным привычкам,  роль физкультуры и спорта в формировании правильной осанки, мышечной системы, иммунитета. Организация семейных и самостоятельных занятий физкультурой и спортом. Быть здоровым – это здорово!</w:t>
            </w:r>
          </w:p>
        </w:tc>
      </w:tr>
    </w:tbl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8. Критерии и показатели эффективности деятельности образовательного учреждения по реализации программы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Критериями эффективности реализации программы на ступени начального общего образования является овладение обучающимися умениями: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следовать социальным установкам экологически культурного, 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здоровьесберегающего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, безопасного поведения (в отношении к природе и людям), самостоятельно планировать его;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равнивать свое поведение с образцом, обращаться за помощью к взрослым, принимать её;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оценивать соответствие мотива и результата поведения с позиции экологической культуры, взаимосвязи здоровья человека и здоровья природы.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9. 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отслеживания достижения планируемых результатов в части экологической грамотности и формирования элементов </w:t>
      </w:r>
      <w:proofErr w:type="spell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экосистемной</w:t>
      </w:r>
      <w:proofErr w:type="spell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познавательной модели, здорового и безопасного образа жизни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обучающихся используется методика и инструментарий, предусмотренный программами по отдельным учебным предметам.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Мониторинг будет осуществляться педагогами и классными руководителями в форме педагогического наблюдения, анкетирования, опроса, тестирования. 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Мониторинг состояния здоровья </w:t>
      </w:r>
      <w:proofErr w:type="gramStart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группам здоровья.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Мониторинг состояния здоровья по заболеваниям.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Мониторинг случаев травматизма в ОУ и вне ОУ.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Мониторинг питания.</w:t>
      </w:r>
    </w:p>
    <w:p w:rsidR="003E2E14" w:rsidRPr="009C7EED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Мониторинг занятости детей в каникулярное и внеурочное время.</w:t>
      </w:r>
    </w:p>
    <w:p w:rsidR="003E2E14" w:rsidRDefault="003E2E14" w:rsidP="003E2E1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Pr="009C7EED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Мониторинг вакцинации.</w:t>
      </w:r>
    </w:p>
    <w:p w:rsidR="002651CF" w:rsidRDefault="002651CF"/>
    <w:sectPr w:rsidR="0026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618"/>
    <w:multiLevelType w:val="hybridMultilevel"/>
    <w:tmpl w:val="BC5E0C58"/>
    <w:lvl w:ilvl="0" w:tplc="227429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E2E14"/>
    <w:rsid w:val="002651CF"/>
    <w:rsid w:val="003E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4108</Words>
  <Characters>23418</Characters>
  <Application>Microsoft Office Word</Application>
  <DocSecurity>0</DocSecurity>
  <Lines>195</Lines>
  <Paragraphs>54</Paragraphs>
  <ScaleCrop>false</ScaleCrop>
  <Company/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2</cp:revision>
  <dcterms:created xsi:type="dcterms:W3CDTF">2019-09-25T11:48:00Z</dcterms:created>
  <dcterms:modified xsi:type="dcterms:W3CDTF">2019-09-25T11:49:00Z</dcterms:modified>
</cp:coreProperties>
</file>