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FDE5" w14:textId="4049E124" w:rsidR="00875A8D" w:rsidRDefault="00875A8D" w:rsidP="00875A8D">
      <w:pPr>
        <w:spacing w:line="930" w:lineRule="atLeast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875A8D">
        <w:rPr>
          <w:rFonts w:ascii="Arial" w:eastAsia="Times New Roman" w:hAnsi="Arial" w:cs="Arial"/>
          <w:b/>
          <w:bCs/>
          <w:color w:val="000000"/>
          <w:sz w:val="93"/>
          <w:szCs w:val="93"/>
          <w:lang w:eastAsia="ru-RU"/>
        </w:rPr>
        <w:t>ОГЭ</w:t>
      </w:r>
      <w:r>
        <w:rPr>
          <w:rFonts w:ascii="Arial" w:eastAsia="Times New Roman" w:hAnsi="Arial" w:cs="Arial"/>
          <w:b/>
          <w:bCs/>
          <w:color w:val="000000"/>
          <w:sz w:val="93"/>
          <w:szCs w:val="93"/>
          <w:lang w:eastAsia="ru-RU"/>
        </w:rPr>
        <w:t xml:space="preserve"> </w:t>
      </w:r>
      <w:hyperlink r:id="rId4" w:history="1">
        <w:r w:rsidRPr="00785F36">
          <w:rPr>
            <w:rStyle w:val="a4"/>
            <w:rFonts w:ascii="Arial" w:eastAsia="Times New Roman" w:hAnsi="Arial" w:cs="Arial"/>
            <w:b/>
            <w:bCs/>
            <w:sz w:val="40"/>
            <w:szCs w:val="40"/>
            <w:lang w:eastAsia="ru-RU"/>
          </w:rPr>
          <w:t>https://fipi.ru/oge</w:t>
        </w:r>
      </w:hyperlink>
    </w:p>
    <w:p w14:paraId="2F8D227E" w14:textId="77777777" w:rsidR="00875A8D" w:rsidRPr="00875A8D" w:rsidRDefault="00875A8D" w:rsidP="00875A8D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75A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Освоение образовательных программ основного общего образования завершается обязательной </w:t>
      </w:r>
      <w:r w:rsidRPr="00875A8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государственной итоговой аттестацией</w:t>
      </w:r>
      <w:r w:rsidRPr="00875A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(далее – ГИА).</w:t>
      </w:r>
      <w:r w:rsidRPr="00875A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5A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Формы проведения ГИА по образовательным программам основного общего образования – основной государственный экзамен (ОГЭ) и государственный выпускной экзамен (ГВЭ).</w:t>
      </w:r>
      <w:r w:rsidRPr="00875A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5A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5A8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ОГЭ</w:t>
      </w:r>
      <w:r w:rsidRPr="00875A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– это форма государственной итоговой аттестации по образовательным программам основного общего образования. При проведении ОГЭ используются контрольные измерительные материалы стандартизированной формы.</w:t>
      </w:r>
      <w:r w:rsidRPr="00875A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5A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5A8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ГВЭ</w:t>
      </w:r>
      <w:r w:rsidRPr="00875A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– форма ГИА в виде письменных и устных экзаменов с использованием текстов, тем, заданий, билетов.</w:t>
      </w:r>
      <w:r w:rsidRPr="00875A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5A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ГИА в форме ОГЭ и (или) ГВЭ включает в себя четыре экзамена по следующим предметам: экзамены по русскому языку и математике (далее – обязательные учебные предметы), а также экзамены по выбору обучающегося, экстерна (далее вместе – участники ГИА) по двум учебным предметам из числа учебных предметов, названных в Порядке проведения ГИА по образовательным программам основного общего образования: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r w:rsidRPr="00875A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5A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Для участников ГИА с ограниченными возможностями здоровья, участников ГИА – детей-инвалидов и инвалидов по их желанию ГИА проводится только по обязательным учебным предметам.</w:t>
      </w:r>
      <w:r w:rsidRPr="00875A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875A8D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образования, предоставляется право выбрать экзамен по родному языку и/или родной литературе.</w:t>
      </w:r>
    </w:p>
    <w:p w14:paraId="54710F9E" w14:textId="77777777" w:rsidR="00875A8D" w:rsidRPr="00875A8D" w:rsidRDefault="00875A8D" w:rsidP="00875A8D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75A8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pict w14:anchorId="5F5763A0">
          <v:rect id="_x0000_i1029" style="width:0;height:1.5pt" o:hralign="center" o:hrstd="t" o:hr="t" fillcolor="#a0a0a0" stroked="f"/>
        </w:pict>
      </w:r>
    </w:p>
    <w:p w14:paraId="1071040E" w14:textId="77777777" w:rsidR="00875A8D" w:rsidRPr="00875A8D" w:rsidRDefault="00875A8D" w:rsidP="00875A8D">
      <w:pPr>
        <w:spacing w:after="0" w:line="420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5" w:history="1">
        <w:r w:rsidRPr="00875A8D">
          <w:rPr>
            <w:rFonts w:ascii="Arial" w:eastAsia="Times New Roman" w:hAnsi="Arial" w:cs="Arial"/>
            <w:b/>
            <w:bCs/>
            <w:color w:val="1E7B84"/>
            <w:sz w:val="32"/>
            <w:szCs w:val="32"/>
            <w:u w:val="single"/>
            <w:bdr w:val="none" w:sz="0" w:space="0" w:color="auto" w:frame="1"/>
            <w:lang w:eastAsia="ru-RU"/>
          </w:rPr>
          <w:t>ОГЭ</w:t>
        </w:r>
      </w:hyperlink>
    </w:p>
    <w:p w14:paraId="5AB556E4" w14:textId="77777777" w:rsidR="00875A8D" w:rsidRPr="00875A8D" w:rsidRDefault="00875A8D" w:rsidP="00875A8D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75A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Освоение образовательных программ основного общего образования завершается обязательной государственной итоговой аттестацией (далее – ГИА 9) по русскому языку и математике.</w:t>
      </w:r>
    </w:p>
    <w:p w14:paraId="79D33F71" w14:textId="77777777" w:rsidR="00875A8D" w:rsidRPr="00875A8D" w:rsidRDefault="00875A8D" w:rsidP="00875A8D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5A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pict w14:anchorId="3695CD83">
          <v:rect id="_x0000_i1030" style="width:0;height:1.5pt" o:hralign="center" o:hrstd="t" o:hr="t" fillcolor="#a0a0a0" stroked="f"/>
        </w:pict>
      </w:r>
    </w:p>
    <w:p w14:paraId="3835D15B" w14:textId="77777777" w:rsidR="00875A8D" w:rsidRPr="00875A8D" w:rsidRDefault="00875A8D" w:rsidP="00875A8D">
      <w:pPr>
        <w:spacing w:after="0" w:line="420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6" w:history="1">
        <w:r w:rsidRPr="00875A8D">
          <w:rPr>
            <w:rFonts w:ascii="Arial" w:eastAsia="Times New Roman" w:hAnsi="Arial" w:cs="Arial"/>
            <w:b/>
            <w:bCs/>
            <w:color w:val="1E7B84"/>
            <w:sz w:val="32"/>
            <w:szCs w:val="32"/>
            <w:u w:val="single"/>
            <w:bdr w:val="none" w:sz="0" w:space="0" w:color="auto" w:frame="1"/>
            <w:lang w:eastAsia="ru-RU"/>
          </w:rPr>
          <w:t>Нормативно-правовые документы</w:t>
        </w:r>
      </w:hyperlink>
    </w:p>
    <w:p w14:paraId="03AD5AEA" w14:textId="77777777" w:rsidR="00875A8D" w:rsidRPr="00875A8D" w:rsidRDefault="00875A8D" w:rsidP="00875A8D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75A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Приказы и методические документы</w:t>
      </w:r>
    </w:p>
    <w:p w14:paraId="2C858818" w14:textId="77777777" w:rsidR="00875A8D" w:rsidRPr="00875A8D" w:rsidRDefault="00875A8D" w:rsidP="00875A8D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5A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pict w14:anchorId="2BF9F302">
          <v:rect id="_x0000_i1031" style="width:0;height:1.5pt" o:hralign="center" o:hrstd="t" o:hr="t" fillcolor="#a0a0a0" stroked="f"/>
        </w:pict>
      </w:r>
    </w:p>
    <w:p w14:paraId="19C2C654" w14:textId="77777777" w:rsidR="00875A8D" w:rsidRPr="00875A8D" w:rsidRDefault="00875A8D" w:rsidP="00875A8D">
      <w:pPr>
        <w:spacing w:after="0" w:line="420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7" w:history="1">
        <w:r w:rsidRPr="00875A8D">
          <w:rPr>
            <w:rFonts w:ascii="Arial" w:eastAsia="Times New Roman" w:hAnsi="Arial" w:cs="Arial"/>
            <w:b/>
            <w:bCs/>
            <w:color w:val="1E7B84"/>
            <w:sz w:val="32"/>
            <w:szCs w:val="32"/>
            <w:u w:val="single"/>
            <w:bdr w:val="none" w:sz="0" w:space="0" w:color="auto" w:frame="1"/>
            <w:lang w:eastAsia="ru-RU"/>
          </w:rPr>
          <w:t>Демоверсии, спецификации, кодификаторы</w:t>
        </w:r>
      </w:hyperlink>
    </w:p>
    <w:p w14:paraId="603F548A" w14:textId="77777777" w:rsidR="00875A8D" w:rsidRPr="00875A8D" w:rsidRDefault="00875A8D" w:rsidP="00875A8D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75A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данном разделе представлены документы, определяющие структуру и содержание контрольных измерительных материалов основного государственного экзамена.</w:t>
      </w:r>
    </w:p>
    <w:p w14:paraId="789B0BAB" w14:textId="77777777" w:rsidR="00875A8D" w:rsidRPr="00875A8D" w:rsidRDefault="00875A8D" w:rsidP="00875A8D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5A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pict w14:anchorId="2EEC5417">
          <v:rect id="_x0000_i1032" style="width:0;height:1.5pt" o:hralign="center" o:hrstd="t" o:hr="t" fillcolor="#a0a0a0" stroked="f"/>
        </w:pict>
      </w:r>
    </w:p>
    <w:p w14:paraId="6F1BA1A5" w14:textId="77777777" w:rsidR="00875A8D" w:rsidRPr="00875A8D" w:rsidRDefault="00875A8D" w:rsidP="00875A8D">
      <w:pPr>
        <w:spacing w:after="0" w:line="420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8" w:history="1">
        <w:r w:rsidRPr="00875A8D">
          <w:rPr>
            <w:rFonts w:ascii="Arial" w:eastAsia="Times New Roman" w:hAnsi="Arial" w:cs="Arial"/>
            <w:b/>
            <w:bCs/>
            <w:color w:val="1E7B84"/>
            <w:sz w:val="32"/>
            <w:szCs w:val="32"/>
            <w:u w:val="single"/>
            <w:bdr w:val="none" w:sz="0" w:space="0" w:color="auto" w:frame="1"/>
            <w:lang w:eastAsia="ru-RU"/>
          </w:rPr>
          <w:t>Для предметных комиссий субъектов РФ</w:t>
        </w:r>
      </w:hyperlink>
    </w:p>
    <w:p w14:paraId="121520F8" w14:textId="77777777" w:rsidR="00875A8D" w:rsidRPr="00875A8D" w:rsidRDefault="00875A8D" w:rsidP="00875A8D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5A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pict w14:anchorId="3B62D152">
          <v:rect id="_x0000_i1033" style="width:0;height:1.5pt" o:hralign="center" o:hrstd="t" o:hr="t" fillcolor="#a0a0a0" stroked="f"/>
        </w:pict>
      </w:r>
    </w:p>
    <w:p w14:paraId="4F9E7E78" w14:textId="77777777" w:rsidR="00875A8D" w:rsidRPr="00875A8D" w:rsidRDefault="00875A8D" w:rsidP="00875A8D">
      <w:pPr>
        <w:spacing w:after="0" w:line="420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hyperlink r:id="rId9" w:history="1">
        <w:r w:rsidRPr="00875A8D">
          <w:rPr>
            <w:rFonts w:ascii="Arial" w:eastAsia="Times New Roman" w:hAnsi="Arial" w:cs="Arial"/>
            <w:b/>
            <w:bCs/>
            <w:color w:val="1E7B84"/>
            <w:sz w:val="32"/>
            <w:szCs w:val="32"/>
            <w:u w:val="single"/>
            <w:bdr w:val="none" w:sz="0" w:space="0" w:color="auto" w:frame="1"/>
            <w:lang w:eastAsia="ru-RU"/>
          </w:rPr>
          <w:t>Открытый банк заданий ОГЭ</w:t>
        </w:r>
      </w:hyperlink>
    </w:p>
    <w:p w14:paraId="0E669A2A" w14:textId="77777777" w:rsidR="00875A8D" w:rsidRPr="00875A8D" w:rsidRDefault="00875A8D" w:rsidP="00875A8D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75A8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Новая версия открытого банка заданий</w:t>
      </w:r>
    </w:p>
    <w:p w14:paraId="2EC4CC5E" w14:textId="77777777" w:rsidR="00875A8D" w:rsidRPr="00875A8D" w:rsidRDefault="00875A8D" w:rsidP="006D3EF5">
      <w:pPr>
        <w:spacing w:after="0" w:line="420" w:lineRule="atLeast"/>
        <w:rPr>
          <w:sz w:val="32"/>
          <w:szCs w:val="32"/>
        </w:rPr>
      </w:pPr>
    </w:p>
    <w:sectPr w:rsidR="00875A8D" w:rsidRPr="0087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11"/>
    <w:rsid w:val="00204C11"/>
    <w:rsid w:val="005D6955"/>
    <w:rsid w:val="006D3EF5"/>
    <w:rsid w:val="0087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6DD0"/>
  <w15:chartTrackingRefBased/>
  <w15:docId w15:val="{29BD8650-7219-4FE0-A73D-7B7E2032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5A8D"/>
    <w:rPr>
      <w:b/>
      <w:bCs/>
    </w:rPr>
  </w:style>
  <w:style w:type="character" w:styleId="a4">
    <w:name w:val="Hyperlink"/>
    <w:basedOn w:val="a0"/>
    <w:uiPriority w:val="99"/>
    <w:unhideWhenUsed/>
    <w:rsid w:val="00875A8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75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967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945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264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4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97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5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6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88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25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84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1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2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2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dlya-predmetnyh-komissiy-subektov-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pi.ru/oge/demoversii-specifikacii-kodifikato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pi.ru/oge/normativno-pravovye-dokumen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ipi.ru/og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ipi.ru/oge" TargetMode="External"/><Relationship Id="rId9" Type="http://schemas.openxmlformats.org/officeDocument/2006/relationships/hyperlink" Target="https://fipi.ru/oge/otkrytyy-bank-zadaniy-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Макарова</dc:creator>
  <cp:keywords/>
  <dc:description/>
  <cp:lastModifiedBy>Людмила Макарова</cp:lastModifiedBy>
  <cp:revision>5</cp:revision>
  <dcterms:created xsi:type="dcterms:W3CDTF">2022-09-12T04:39:00Z</dcterms:created>
  <dcterms:modified xsi:type="dcterms:W3CDTF">2022-09-12T04:51:00Z</dcterms:modified>
</cp:coreProperties>
</file>